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根据业务需要，威海市阳光大厦有限公司拟将“威海阳光大厦冷却塔维修”项目，对外进行公开询价，望各潜在供应商本着公开、透明的原则进行报价。本项目控制价为含税价格不超过3万元。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（一）合格供应商的条件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1.具有独立承担民事责任能力；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3.近三年内无重大违法经营记录；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4.具备法律法规规定的其它条件。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（二）供应商需提供以下报价文件：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1.营业执照副本复印件加盖公章；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3.报价函（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投标报价不得高于项目控制价）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4.报价清单，需注明税率和发票种类；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5.供应商认为需要提供的其他证明材料。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（三）报价时间、地点及联系人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1.报价截止时间：2022年6月23日17:00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2.报价方式：将纸质版报价文件经密封后提交至威海市阳光大厦有限公司采购部（逾期视为无效报价）。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3.联系人：谷祖敬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4.电话：18669351167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5.密封袋必须密封完好，并在封口处粘贴封条、加盖报价单位印章，否则，其报价将被拒绝。正面应写明：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(1)项目名称：威海阳光大厦冷却塔维修项目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(2)报价单位：XXXXXXXXXX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(3)注明“公开报价时才能启封”字样。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二、报价函及其他要求项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1.本次询价只允许有一个方案，一个报价，多方案、多报价的将不被接受；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2.供应商的报价包括税费、维修安装、运输等费用；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3.采购设备材质、参数要求无偏离项；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4.工期：接到中标通知书后30日内完工并交付使用。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5.付款方式：合同签订后设备维修安装完毕，并验收合格达到使用要求后支付合同总价款的95%给成交单位，剩余5%留作质保金，待质保期结束后支付（无息）；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6.质保期：要求所有产品质保不得低于壹年；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7.本项目提供现场勘察，现场勘察时间：2022年6月21日，详情请联系采购联系人。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8.成交单位需提供相应等额增值税专用发票给采购单位；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9.本次采购采用询价方式进行评审，经采购单位评标小组评议后，符合采购人采购需求且无恶意竞争报价的情况，最低报价单位为中标单位。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采购单位：威海市阳光大厦有限公司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2022年06月20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需求清单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8734" w:type="dxa"/>
        <w:jc w:val="center"/>
        <w:tblInd w:w="-9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406"/>
        <w:gridCol w:w="1117"/>
        <w:gridCol w:w="816"/>
        <w:gridCol w:w="732"/>
        <w:gridCol w:w="2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设备项目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规格型号</w:t>
            </w:r>
          </w:p>
        </w:tc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数量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斯頻得变速箱总成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CTA-320</w:t>
            </w:r>
          </w:p>
        </w:tc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台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叶片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Φ200</w:t>
            </w:r>
          </w:p>
        </w:tc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套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（斯頻得专用含固定盘）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皮带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3V-1320</w:t>
            </w:r>
          </w:p>
        </w:tc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套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7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（斯頻得专用）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/>
          <w:color w:val="000000"/>
          <w:sz w:val="52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84"/>
        </w:rPr>
      </w:pPr>
      <w:r>
        <w:rPr>
          <w:rFonts w:hint="eastAsia" w:ascii="黑体" w:hAnsi="黑体" w:eastAsia="黑体"/>
          <w:b/>
          <w:bCs/>
          <w:color w:val="000000"/>
          <w:sz w:val="84"/>
        </w:rPr>
        <w:t>报 价 文 件</w:t>
      </w:r>
    </w:p>
    <w:p>
      <w:pPr>
        <w:jc w:val="center"/>
        <w:rPr>
          <w:rFonts w:ascii="黑体" w:hAnsi="黑体" w:eastAsia="黑体"/>
          <w:b/>
          <w:bCs/>
          <w:color w:val="000000"/>
          <w:sz w:val="84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84"/>
        </w:rPr>
      </w:pPr>
    </w:p>
    <w:p>
      <w:pPr>
        <w:ind w:firstLine="723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采购项目：</w:t>
      </w:r>
      <w:r>
        <w:rPr>
          <w:rFonts w:hint="eastAsia" w:ascii="黑体" w:hAnsi="黑体" w:eastAsia="黑体" w:cs="仿宋_GB2312"/>
          <w:sz w:val="36"/>
          <w:szCs w:val="36"/>
        </w:rPr>
        <w:t>威海阳光大厦冷却塔维修项目</w:t>
      </w:r>
      <w:r>
        <w:rPr>
          <w:rFonts w:hint="eastAsia" w:ascii="黑体" w:hAnsi="黑体" w:eastAsia="黑体"/>
          <w:color w:val="000000"/>
          <w:sz w:val="36"/>
          <w:szCs w:val="36"/>
        </w:rPr>
        <w:t>　　　　</w:t>
      </w:r>
    </w:p>
    <w:p>
      <w:pPr>
        <w:rPr>
          <w:rFonts w:ascii="黑体" w:hAnsi="黑体" w:eastAsia="黑体"/>
          <w:color w:val="000000"/>
          <w:sz w:val="30"/>
          <w:szCs w:val="30"/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pStyle w:val="2"/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/>
          <w:sz w:val="30"/>
          <w:szCs w:val="30"/>
        </w:rPr>
      </w:pPr>
    </w:p>
    <w:p>
      <w:pPr>
        <w:pStyle w:val="4"/>
        <w:tabs>
          <w:tab w:val="left" w:pos="580"/>
        </w:tabs>
        <w:ind w:left="185" w:leftChars="88" w:firstLine="1980" w:firstLineChars="55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 xml:space="preserve">报价单位名称：***有限公司                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日期：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/>
          <w:color w:val="000000"/>
          <w:sz w:val="36"/>
          <w:szCs w:val="36"/>
        </w:rPr>
        <w:t>年  月  日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400" w:lineRule="exact"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报价函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致：威海市阳光大厦有限公司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我方已仔细研究了威海阳光大厦冷却塔维修项目相关内容，愿意以人民币（大写）                  （￥            元）作为投标总报价。此价格包含        发票，发票税率为  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2.如中标，我方报价文件至本项目合同履行完毕止均保持有效，我方将按询比公告及政府采购法律、法规的规定履行合同责任和义务。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3.我方在此声明，所递交的报价文件及有关资料内容完整、真实和准确。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供应商：                       （盖单位公章）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法定代表人或授权代理人：       （签字或盖章）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日  期：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报价清单</w:t>
      </w:r>
    </w:p>
    <w:tbl>
      <w:tblPr>
        <w:tblStyle w:val="9"/>
        <w:tblW w:w="121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616"/>
        <w:gridCol w:w="1320"/>
        <w:gridCol w:w="756"/>
        <w:gridCol w:w="972"/>
        <w:gridCol w:w="1180"/>
        <w:gridCol w:w="1040"/>
        <w:gridCol w:w="3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维修项目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规格型号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斯頻得</w:t>
            </w:r>
            <w:r>
              <w:rPr>
                <w:sz w:val="28"/>
                <w:szCs w:val="28"/>
              </w:rPr>
              <w:t>变速箱总成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CTA-320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台</w:t>
            </w: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叶片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（斯頻得专用含固定盘）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皮带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3V-1320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（斯頻得专用）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人工费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税</w:t>
            </w:r>
            <w:r>
              <w:rPr>
                <w:rFonts w:hint="eastAsia"/>
                <w:sz w:val="28"/>
                <w:szCs w:val="28"/>
              </w:rPr>
              <w:t>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 xml:space="preserve">       </w:t>
      </w:r>
    </w:p>
    <w:p>
      <w:pPr>
        <w:spacing w:line="52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 xml:space="preserve">                                                                 </w:t>
      </w:r>
      <w:r>
        <w:rPr>
          <w:rFonts w:hint="eastAsia" w:ascii="黑体" w:hAnsi="黑体" w:eastAsia="黑体"/>
          <w:color w:val="000000"/>
          <w:sz w:val="30"/>
          <w:szCs w:val="30"/>
        </w:rPr>
        <w:t>报价单位(盖章):</w:t>
      </w:r>
    </w:p>
    <w:p>
      <w:pPr>
        <w:widowControl/>
        <w:jc w:val="left"/>
        <w:rPr>
          <w:rFonts w:ascii="黑体" w:hAnsi="黑体" w:eastAsia="黑体" w:cs="仿宋"/>
          <w:kern w:val="0"/>
          <w:sz w:val="24"/>
        </w:rPr>
      </w:pPr>
    </w:p>
    <w:p>
      <w:pPr>
        <w:spacing w:line="520" w:lineRule="exact"/>
        <w:rPr>
          <w:rFonts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 xml:space="preserve">                                                              </w:t>
      </w:r>
      <w:r>
        <w:rPr>
          <w:rFonts w:hint="eastAsia" w:ascii="黑体" w:hAnsi="黑体" w:eastAsia="黑体"/>
          <w:color w:val="000000"/>
          <w:sz w:val="30"/>
          <w:szCs w:val="30"/>
        </w:rPr>
        <w:t>法定代表人或被授权人签字</w:t>
      </w:r>
      <w:r>
        <w:rPr>
          <w:rFonts w:hint="eastAsia" w:ascii="黑体" w:hAnsi="黑体" w:eastAsia="黑体"/>
          <w:color w:val="000000"/>
          <w:sz w:val="30"/>
          <w:szCs w:val="30"/>
          <w:lang w:eastAsia="zh-CN"/>
        </w:rPr>
        <w:t>：</w:t>
      </w: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营业执照副本复印件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1"/>
          <w:lang w:val="en-US" w:eastAsia="zh-CN"/>
        </w:rPr>
        <w:t>（加盖公章）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法人授权委托书</w:t>
      </w:r>
    </w:p>
    <w:p>
      <w:pPr>
        <w:pStyle w:val="4"/>
        <w:spacing w:line="520" w:lineRule="exact"/>
        <w:ind w:firstLine="1110"/>
        <w:jc w:val="center"/>
        <w:rPr>
          <w:rFonts w:ascii="黑体" w:hAnsi="黑体" w:eastAsia="黑体"/>
          <w:b/>
          <w:bCs/>
          <w:color w:val="000000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本授权书声明：注册于 (省市地区的名称) 的  (公司名称)  的 (法人代表姓名、职务)  ，代表本公司授权 (被授权人的姓名、职务)为本公司的合法代理人，参加威海市阳光大厦有限公司“威海阳光大厦冷却塔维修项目”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的相关招采事宜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，以本公司名义处理一切与之有关的事宜。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如果本公司在此次采购活动中成交，被授权人有权代表本公司签署采购合同。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本授权书于年月日法定代表人签字或盖章并由被授权人签字、单位盖章生效，特此声明。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被授权人无转委托权。</w:t>
      </w:r>
    </w:p>
    <w:p>
      <w:pPr>
        <w:pStyle w:val="4"/>
        <w:spacing w:line="520" w:lineRule="exact"/>
        <w:ind w:firstLine="1111"/>
        <w:rPr>
          <w:rFonts w:ascii="黑体" w:hAnsi="黑体"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pStyle w:val="4"/>
        <w:spacing w:line="520" w:lineRule="exact"/>
        <w:rPr>
          <w:rFonts w:ascii="黑体" w:hAnsi="黑体" w:eastAsia="黑体"/>
          <w:color w:val="000000"/>
          <w:sz w:val="28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黑体" w:hAnsi="黑体" w:eastAsia="黑体"/>
                <w:color w:val="000000"/>
                <w:kern w:val="2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</w:rPr>
              <w:t>（被授权人身份证复印件正面）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黑体" w:hAnsi="黑体" w:eastAsia="黑体"/>
                <w:color w:val="000000"/>
                <w:kern w:val="2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</w:rPr>
              <w:t>（被授权人身份证复印件反面）</w:t>
            </w:r>
          </w:p>
        </w:tc>
      </w:tr>
    </w:tbl>
    <w:p>
      <w:pPr>
        <w:widowControl/>
        <w:jc w:val="left"/>
        <w:rPr>
          <w:rFonts w:ascii="黑体" w:hAnsi="黑体" w:eastAsia="黑体" w:cs="方正小标宋简体"/>
          <w:kern w:val="0"/>
          <w:sz w:val="4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宋体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技术服务、培训和售后服务内容及承诺表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8520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技术服务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售后服务承诺至少包含下列内容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供货日期：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到达现场时间：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质保期：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质保期内措施：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质保期外措施：</w:t>
            </w:r>
          </w:p>
          <w:p>
            <w:pPr>
              <w:pStyle w:val="4"/>
              <w:tabs>
                <w:tab w:val="left" w:pos="1005"/>
              </w:tabs>
              <w:spacing w:line="7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……</w:t>
            </w:r>
          </w:p>
        </w:tc>
      </w:tr>
    </w:tbl>
    <w:p>
      <w:pPr>
        <w:ind w:firstLine="2940" w:firstLineChars="14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报价单位(盖章):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法定代表人或被授权人签字: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腾祥铁山楷书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UDC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IGD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2ODBiN2JmNWNmN2I4OTY4OWRlOGQ0NDI5NjgxMDkifQ=="/>
  </w:docVars>
  <w:rsids>
    <w:rsidRoot w:val="00000000"/>
    <w:rsid w:val="093B2674"/>
    <w:rsid w:val="0C1A3898"/>
    <w:rsid w:val="114E0278"/>
    <w:rsid w:val="11B34524"/>
    <w:rsid w:val="127C4EF4"/>
    <w:rsid w:val="144C7D32"/>
    <w:rsid w:val="15684A97"/>
    <w:rsid w:val="157C1042"/>
    <w:rsid w:val="19A12965"/>
    <w:rsid w:val="1A5B13FE"/>
    <w:rsid w:val="29CD55ED"/>
    <w:rsid w:val="2A06635A"/>
    <w:rsid w:val="2D5D0BE3"/>
    <w:rsid w:val="310D51F8"/>
    <w:rsid w:val="370A0339"/>
    <w:rsid w:val="3BC7757C"/>
    <w:rsid w:val="3EB56EF1"/>
    <w:rsid w:val="3EDC219C"/>
    <w:rsid w:val="447E4CBC"/>
    <w:rsid w:val="48AE286E"/>
    <w:rsid w:val="4DAE1D2C"/>
    <w:rsid w:val="4ED32989"/>
    <w:rsid w:val="529A1425"/>
    <w:rsid w:val="595B0F11"/>
    <w:rsid w:val="64D47857"/>
    <w:rsid w:val="689062A1"/>
    <w:rsid w:val="6DFB281E"/>
    <w:rsid w:val="6E6A5E19"/>
    <w:rsid w:val="6FEB6F07"/>
    <w:rsid w:val="70891158"/>
    <w:rsid w:val="75E4230A"/>
    <w:rsid w:val="7A074E65"/>
    <w:rsid w:val="7D13724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jc w:val="center"/>
    </w:pPr>
    <w:rPr>
      <w:rFonts w:ascii="Times New Roman" w:hAnsi="Times New Roman" w:eastAsia="宋体" w:cs="Times New Roman"/>
      <w:b/>
      <w:kern w:val="0"/>
      <w:sz w:val="30"/>
      <w:szCs w:val="30"/>
    </w:r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Plain Text"/>
    <w:basedOn w:val="1"/>
    <w:link w:val="11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basedOn w:val="8"/>
    <w:link w:val="4"/>
    <w:qFormat/>
    <w:uiPriority w:val="0"/>
    <w:rPr>
      <w:rFonts w:ascii="宋体" w:hAnsi="Courier New"/>
      <w:szCs w:val="20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1536</Words>
  <Characters>1627</Characters>
  <Lines>14</Lines>
  <Paragraphs>3</Paragraphs>
  <ScaleCrop>false</ScaleCrop>
  <LinksUpToDate>false</LinksUpToDate>
  <CharactersWithSpaces>1801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Administrator</dc:creator>
  <cp:lastModifiedBy>Administrator</cp:lastModifiedBy>
  <dcterms:modified xsi:type="dcterms:W3CDTF">2022-06-20T08:52:34Z</dcterms:modified>
  <dc:title>询价公告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0646982C380E4E3CAEDFD24A4A3FCD3A</vt:lpwstr>
  </property>
</Properties>
</file>