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0"/>
          <w:szCs w:val="24"/>
          <w:lang w:val="en-US" w:eastAsia="zh-CN"/>
        </w:rPr>
      </w:pPr>
      <w:r>
        <w:rPr>
          <w:rFonts w:hint="eastAsia" w:ascii="方正小标宋简体" w:hAnsi="方正小标宋简体" w:eastAsia="方正小标宋简体" w:cs="方正小标宋简体"/>
          <w:sz w:val="40"/>
          <w:szCs w:val="24"/>
          <w:lang w:val="en-US" w:eastAsia="zh-CN"/>
        </w:rPr>
        <w:t>询价公告</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致各潜在供应商：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根据业务需要，威海国际商务大厦有限公司拟就“威海国际商务大厦羊肉系列产品采购”项目对外进行公开询价程序，望各潜在供应商本着公开、透明的原则进行报价。本项目控制价为含税价格</w:t>
      </w:r>
      <w:r>
        <w:rPr>
          <w:rFonts w:hint="eastAsia" w:ascii="仿宋_GB2312" w:hAnsi="仿宋_GB2312" w:eastAsia="仿宋_GB2312" w:cs="仿宋_GB2312"/>
          <w:sz w:val="32"/>
          <w:szCs w:val="32"/>
          <w:highlight w:val="none"/>
          <w:lang w:val="en-US" w:eastAsia="zh-CN"/>
        </w:rPr>
        <w:t>73725元，报价超过控制价，视作无效报价。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一、供应商资格</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（一）合格供应商的条</w:t>
      </w:r>
      <w:r>
        <w:rPr>
          <w:rFonts w:hint="eastAsia" w:ascii="仿宋_GB2312" w:hAnsi="仿宋_GB2312" w:eastAsia="仿宋_GB2312" w:cs="仿宋_GB2312"/>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1.具有独立承担民事责任能力；</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2.具有履行合同所必需的条件和能力；</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3.近三年内无重大违法经营记录；</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4.具备法律法规规定的其它条件。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（二）供应商需提供以下报价文件：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1.营业执照副本复印件加盖公章；</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3.报价函（报价不得超过控制价）；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4.报价清单，需注明税率和发票种类；</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5.无违法记录承诺函；</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6.供应商认为需要提供的其他证明材料。</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（三）报价时间、地点及联系人</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1.报价截止时间：2022年10月13日16:00</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2.报价方式：将纸质版报价文件经密封后提交至威海国际商务大厦4楼行政部（逾期视为无效报价）。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3.联系人：刘昌浩</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4.电话：13336313633</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5.密封袋必须密封完好，并在封口处粘贴封条、加盖报价单位印章，否则，其报价将被拒绝。正面应写明：</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(1)项目名称：威海国际商务大厦羊肉系列产品采购项目</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(2)报价单位：XXXXXXXXXX</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(3)注明“公开报价时才能启封”字样。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二、报价函及其他要求项</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1.本次询价只允许有一个方案，一个报价，多方案、多报价的将不被接受；</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2.羊肉要求草原散养羊肉；</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3.报价时需提供无尾羔羊肉卷样品，样品达不到采购人品质要求的，采购人现场告知，并拒绝接收报价；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lang w:val="en-US" w:eastAsia="zh-CN"/>
        </w:rPr>
        <w:t>4.到货期：中标单位接到中标通知书后30日内送货至采购人处（威海市海滨北路106号）；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5.付款方式：合同签订后，采购方支付采购总价</w:t>
      </w:r>
      <w:r>
        <w:rPr>
          <w:rFonts w:hint="eastAsia" w:ascii="仿宋_GB2312" w:hAnsi="仿宋_GB2312" w:eastAsia="仿宋_GB2312" w:cs="仿宋_GB2312"/>
          <w:sz w:val="32"/>
          <w:szCs w:val="32"/>
          <w:lang w:val="en-US" w:eastAsia="zh-CN"/>
        </w:rPr>
        <w:t>款的</w:t>
      </w:r>
      <w:r>
        <w:rPr>
          <w:rFonts w:hint="eastAsia" w:ascii="仿宋_GB2312" w:hAnsi="仿宋_GB2312" w:eastAsia="仿宋_GB2312" w:cs="仿宋_GB2312"/>
          <w:sz w:val="32"/>
          <w:szCs w:val="32"/>
          <w:highlight w:val="none"/>
          <w:u w:val="single"/>
          <w:lang w:val="en-US" w:eastAsia="zh-CN"/>
        </w:rPr>
        <w:t>30%</w:t>
      </w:r>
      <w:r>
        <w:rPr>
          <w:rFonts w:hint="eastAsia" w:ascii="仿宋_GB2312" w:hAnsi="仿宋_GB2312" w:eastAsia="仿宋_GB2312" w:cs="仿宋_GB2312"/>
          <w:sz w:val="32"/>
          <w:szCs w:val="32"/>
          <w:highlight w:val="none"/>
          <w:u w:val="none"/>
          <w:lang w:val="en-US" w:eastAsia="zh-CN"/>
        </w:rPr>
        <w:t>作为预付款并由</w:t>
      </w:r>
      <w:r>
        <w:rPr>
          <w:rFonts w:hint="eastAsia" w:ascii="仿宋_GB2312" w:hAnsi="仿宋_GB2312" w:eastAsia="仿宋_GB2312" w:cs="仿宋_GB2312"/>
          <w:sz w:val="32"/>
          <w:szCs w:val="32"/>
          <w:highlight w:val="none"/>
          <w:lang w:val="en-US" w:eastAsia="zh-CN"/>
        </w:rPr>
        <w:t>中标单位开具预付款收据</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lang w:val="en-US" w:eastAsia="zh-CN"/>
        </w:rPr>
        <w:t>供货完成并验收合格后</w:t>
      </w:r>
      <w:r>
        <w:rPr>
          <w:rFonts w:hint="eastAsia" w:ascii="仿宋_GB2312" w:hAnsi="仿宋_GB2312" w:eastAsia="仿宋_GB2312" w:cs="仿宋_GB2312"/>
          <w:sz w:val="32"/>
          <w:szCs w:val="32"/>
          <w:highlight w:val="none"/>
          <w:u w:val="single"/>
          <w:lang w:val="en-US" w:eastAsia="zh-CN"/>
        </w:rPr>
        <w:t xml:space="preserve">20 </w:t>
      </w:r>
      <w:r>
        <w:rPr>
          <w:rFonts w:hint="eastAsia" w:ascii="仿宋_GB2312" w:hAnsi="仿宋_GB2312" w:eastAsia="仿宋_GB2312" w:cs="仿宋_GB2312"/>
          <w:sz w:val="32"/>
          <w:szCs w:val="32"/>
          <w:highlight w:val="none"/>
          <w:lang w:val="en-US" w:eastAsia="zh-CN"/>
        </w:rPr>
        <w:t>个工作日内支付尾款，并由中标单位开具全额增值税发票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6.成交单位需提供等额增值税发票给采购单位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7.采购种类、数量及控制价见附件1，报价单位所报单价和总价均不得超过采购人的控制单价和控制总价；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8.本次采购采用询价方式进行评审，经采购单位评标小组评议后，符合采购人采购需求且无恶意竞争报价的情况，最低报价单位为中标单位，</w:t>
      </w:r>
      <w:r>
        <w:rPr>
          <w:rFonts w:hint="eastAsia" w:ascii="仿宋_GB2312" w:hAnsi="仿宋_GB2312" w:eastAsia="仿宋_GB2312" w:cs="仿宋_GB2312"/>
          <w:sz w:val="32"/>
          <w:szCs w:val="32"/>
          <w:highlight w:val="none"/>
          <w:lang w:val="en-US" w:eastAsia="zh-CN"/>
        </w:rPr>
        <w:t xml:space="preserve">未中标单位不再另行通知。  </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采购单位：威海国际商务大厦有限公司     </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2022年10月10日</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p>
    <w:p>
      <w:pPr>
        <w:rPr>
          <w:rFonts w:hint="default" w:ascii="黑体" w:hAnsi="黑体" w:eastAsia="黑体"/>
          <w:color w:val="000000" w:themeColor="text1"/>
          <w:sz w:val="28"/>
          <w:szCs w:val="28"/>
          <w:lang w:val="en-US" w:eastAsia="zh-CN"/>
          <w14:textFill>
            <w14:solidFill>
              <w14:schemeClr w14:val="tx1"/>
            </w14:solidFill>
          </w14:textFill>
        </w:rPr>
      </w:pPr>
      <w:r>
        <w:rPr>
          <w:rFonts w:hint="eastAsia" w:ascii="黑体" w:hAnsi="黑体" w:eastAsia="黑体"/>
          <w:color w:val="000000" w:themeColor="text1"/>
          <w:sz w:val="28"/>
          <w:szCs w:val="28"/>
          <w:lang w:val="en-US" w:eastAsia="zh-CN"/>
          <w14:textFill>
            <w14:solidFill>
              <w14:schemeClr w14:val="tx1"/>
            </w14:solidFill>
          </w14:textFill>
        </w:rPr>
        <w:t>附件1</w:t>
      </w:r>
    </w:p>
    <w:p>
      <w:pPr>
        <w:pStyle w:val="2"/>
        <w:rPr>
          <w:rFonts w:hint="eastAsia" w:ascii="黑体" w:hAnsi="黑体" w:eastAsia="黑体"/>
          <w:color w:val="000000" w:themeColor="text1"/>
          <w:sz w:val="36"/>
          <w:szCs w:val="36"/>
          <w:lang w:val="en-US" w:eastAsia="zh-CN"/>
          <w14:textFill>
            <w14:solidFill>
              <w14:schemeClr w14:val="tx1"/>
            </w14:solidFill>
          </w14:textFill>
        </w:rPr>
      </w:pPr>
      <w:r>
        <w:rPr>
          <w:rFonts w:hint="eastAsia" w:ascii="黑体" w:hAnsi="黑体" w:eastAsia="黑体"/>
          <w:color w:val="000000" w:themeColor="text1"/>
          <w:sz w:val="36"/>
          <w:szCs w:val="36"/>
          <w:lang w:val="en-US" w:eastAsia="zh-CN"/>
          <w14:textFill>
            <w14:solidFill>
              <w14:schemeClr w14:val="tx1"/>
            </w14:solidFill>
          </w14:textFill>
        </w:rPr>
        <w:t>羊肉采购清单</w:t>
      </w:r>
    </w:p>
    <w:p>
      <w:pPr>
        <w:rPr>
          <w:rFonts w:hint="eastAsia"/>
          <w:lang w:val="en-US" w:eastAsia="zh-CN"/>
        </w:rPr>
      </w:pPr>
    </w:p>
    <w:tbl>
      <w:tblPr>
        <w:tblStyle w:val="9"/>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890"/>
        <w:gridCol w:w="1830"/>
        <w:gridCol w:w="208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序号</w:t>
            </w:r>
          </w:p>
        </w:tc>
        <w:tc>
          <w:tcPr>
            <w:tcW w:w="189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采购项目</w:t>
            </w:r>
          </w:p>
        </w:tc>
        <w:tc>
          <w:tcPr>
            <w:tcW w:w="183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数量（kg）</w:t>
            </w:r>
          </w:p>
        </w:tc>
        <w:tc>
          <w:tcPr>
            <w:tcW w:w="2085"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单价（元/kg）</w:t>
            </w:r>
          </w:p>
        </w:tc>
        <w:tc>
          <w:tcPr>
            <w:tcW w:w="198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1</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无尾羔羊肉卷</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600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85.5</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2</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净羊肚</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73</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3</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羊肥肠</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27.5</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4</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羊心肺</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13</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5</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羊尾块</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20</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6</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羊外脊</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90</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7</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带骨前腿</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75</w:t>
            </w: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030" w:type="dxa"/>
            <w:gridSpan w:val="2"/>
            <w:vAlign w:val="top"/>
          </w:tcPr>
          <w:p>
            <w:pPr>
              <w:keepNext w:val="0"/>
              <w:keepLines w:val="0"/>
              <w:widowControl/>
              <w:suppressLineNumbers w:val="0"/>
              <w:spacing w:line="480" w:lineRule="auto"/>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合计</w:t>
            </w:r>
          </w:p>
        </w:tc>
        <w:tc>
          <w:tcPr>
            <w:tcW w:w="183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p>
        </w:tc>
        <w:tc>
          <w:tcPr>
            <w:tcW w:w="2085" w:type="dxa"/>
            <w:vAlign w:val="top"/>
          </w:tcPr>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c>
          <w:tcPr>
            <w:tcW w:w="1980" w:type="dxa"/>
            <w:vAlign w:val="center"/>
          </w:tcPr>
          <w:p>
            <w:pPr>
              <w:keepNext w:val="0"/>
              <w:keepLines w:val="0"/>
              <w:widowControl/>
              <w:suppressLineNumbers w:val="0"/>
              <w:spacing w:line="360" w:lineRule="auto"/>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fldChar w:fldCharType="begin"/>
            </w:r>
            <w:r>
              <w:rPr>
                <w:rFonts w:hint="eastAsia" w:ascii="黑体" w:hAnsi="黑体" w:eastAsia="黑体"/>
                <w:color w:val="000000" w:themeColor="text1"/>
                <w:sz w:val="28"/>
                <w:szCs w:val="28"/>
                <w:vertAlign w:val="baseline"/>
                <w:lang w:val="en-US" w:eastAsia="zh-CN"/>
                <w14:textFill>
                  <w14:solidFill>
                    <w14:schemeClr w14:val="tx1"/>
                  </w14:solidFill>
                </w14:textFill>
              </w:rPr>
              <w:instrText xml:space="preserve"> = sum(E2:E8) \* MERGEFORMAT </w:instrText>
            </w:r>
            <w:r>
              <w:rPr>
                <w:rFonts w:hint="eastAsia" w:ascii="黑体" w:hAnsi="黑体" w:eastAsia="黑体"/>
                <w:color w:val="000000" w:themeColor="text1"/>
                <w:sz w:val="28"/>
                <w:szCs w:val="28"/>
                <w:vertAlign w:val="baseline"/>
                <w:lang w:val="en-US" w:eastAsia="zh-CN"/>
                <w14:textFill>
                  <w14:solidFill>
                    <w14:schemeClr w14:val="tx1"/>
                  </w14:solidFill>
                </w14:textFill>
              </w:rPr>
              <w:fldChar w:fldCharType="separate"/>
            </w:r>
            <w:r>
              <w:rPr>
                <w:rFonts w:hint="eastAsia" w:ascii="黑体" w:hAnsi="黑体" w:eastAsia="黑体"/>
                <w:color w:val="000000" w:themeColor="text1"/>
                <w:sz w:val="28"/>
                <w:szCs w:val="28"/>
                <w:vertAlign w:val="baseline"/>
                <w:lang w:val="en-US" w:eastAsia="zh-CN"/>
                <w14:textFill>
                  <w14:solidFill>
                    <w14:schemeClr w14:val="tx1"/>
                  </w14:solidFill>
                </w14:textFill>
              </w:rPr>
              <w:t>73725</w:t>
            </w:r>
            <w:r>
              <w:rPr>
                <w:rFonts w:hint="eastAsia" w:ascii="黑体" w:hAnsi="黑体" w:eastAsia="黑体"/>
                <w:color w:val="000000" w:themeColor="text1"/>
                <w:sz w:val="28"/>
                <w:szCs w:val="28"/>
                <w:vertAlign w:val="baseline"/>
                <w:lang w:val="en-US" w:eastAsia="zh-CN"/>
                <w14:textFill>
                  <w14:solidFill>
                    <w14:schemeClr w14:val="tx1"/>
                  </w14:solidFill>
                </w14:textFill>
              </w:rPr>
              <w:fldChar w:fldCharType="end"/>
            </w:r>
          </w:p>
        </w:tc>
      </w:tr>
    </w:tbl>
    <w:p>
      <w:pPr>
        <w:rPr>
          <w:rFonts w:hint="eastAsia" w:ascii="仿宋_GB2312" w:hAnsi="宋体" w:eastAsia="仿宋_GB2312"/>
          <w:sz w:val="30"/>
          <w:szCs w:val="30"/>
          <w:highlight w:val="yellow"/>
        </w:rPr>
      </w:pPr>
    </w:p>
    <w:p>
      <w:pPr>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rPr>
        <w:t>备注：</w:t>
      </w:r>
      <w:r>
        <w:rPr>
          <w:rFonts w:hint="eastAsia" w:ascii="仿宋_GB2312" w:hAnsi="宋体" w:eastAsia="仿宋_GB2312"/>
          <w:sz w:val="30"/>
          <w:szCs w:val="30"/>
          <w:highlight w:val="none"/>
          <w:lang w:eastAsia="zh-CN"/>
        </w:rPr>
        <w:t>无尾羔羊肉卷</w:t>
      </w:r>
      <w:r>
        <w:rPr>
          <w:rFonts w:hint="eastAsia" w:ascii="仿宋_GB2312" w:hAnsi="宋体" w:eastAsia="仿宋_GB2312"/>
          <w:sz w:val="30"/>
          <w:szCs w:val="30"/>
          <w:highlight w:val="none"/>
        </w:rPr>
        <w:t>产品需提供样品</w:t>
      </w:r>
      <w:r>
        <w:rPr>
          <w:rFonts w:hint="eastAsia" w:ascii="仿宋_GB2312" w:hAnsi="宋体" w:eastAsia="仿宋_GB2312"/>
          <w:sz w:val="30"/>
          <w:szCs w:val="30"/>
          <w:highlight w:val="none"/>
          <w:lang w:eastAsia="zh-CN"/>
        </w:rPr>
        <w:t>；</w:t>
      </w: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pStyle w:val="2"/>
        <w:jc w:val="both"/>
        <w:rPr>
          <w:rFonts w:hint="eastAsia" w:ascii="黑体" w:hAnsi="黑体" w:eastAsia="黑体"/>
          <w:color w:val="000000" w:themeColor="text1"/>
          <w:sz w:val="28"/>
          <w:szCs w:val="28"/>
          <w:lang w:val="en-US" w:eastAsia="zh-CN"/>
          <w14:textFill>
            <w14:solidFill>
              <w14:schemeClr w14:val="tx1"/>
            </w14:solidFill>
          </w14:textFill>
        </w:rPr>
      </w:pPr>
    </w:p>
    <w:p>
      <w:pPr>
        <w:pStyle w:val="2"/>
        <w:jc w:val="both"/>
        <w:rPr>
          <w:rFonts w:hint="eastAsia" w:ascii="黑体" w:hAnsi="黑体" w:eastAsia="黑体"/>
          <w:color w:val="000000" w:themeColor="text1"/>
          <w:sz w:val="28"/>
          <w:szCs w:val="28"/>
          <w:lang w:val="en-US" w:eastAsia="zh-CN"/>
          <w14:textFill>
            <w14:solidFill>
              <w14:schemeClr w14:val="tx1"/>
            </w14:solidFill>
          </w14:textFill>
        </w:rPr>
      </w:pPr>
    </w:p>
    <w:p>
      <w:pPr>
        <w:pStyle w:val="2"/>
        <w:jc w:val="both"/>
        <w:rPr>
          <w:rFonts w:hint="eastAsia" w:ascii="黑体" w:hAnsi="黑体" w:eastAsia="黑体"/>
          <w:color w:val="000000" w:themeColor="text1"/>
          <w:sz w:val="28"/>
          <w:szCs w:val="28"/>
          <w:lang w:val="en-US" w:eastAsia="zh-CN"/>
          <w14:textFill>
            <w14:solidFill>
              <w14:schemeClr w14:val="tx1"/>
            </w14:solidFill>
          </w14:textFill>
        </w:rPr>
      </w:pPr>
    </w:p>
    <w:p>
      <w:pPr>
        <w:jc w:val="both"/>
        <w:rPr>
          <w:rFonts w:hint="eastAsia" w:ascii="黑体" w:hAnsi="黑体" w:eastAsia="黑体"/>
          <w:b/>
          <w:bCs/>
          <w:color w:val="000000" w:themeColor="text1"/>
          <w:sz w:val="84"/>
          <w14:textFill>
            <w14:solidFill>
              <w14:schemeClr w14:val="tx1"/>
            </w14:solidFill>
          </w14:textFill>
        </w:rPr>
      </w:pPr>
    </w:p>
    <w:p>
      <w:pPr>
        <w:jc w:val="center"/>
        <w:rPr>
          <w:rFonts w:ascii="黑体" w:hAnsi="黑体" w:eastAsia="黑体"/>
          <w:b/>
          <w:bCs/>
          <w:color w:val="000000" w:themeColor="text1"/>
          <w:sz w:val="84"/>
          <w14:textFill>
            <w14:solidFill>
              <w14:schemeClr w14:val="tx1"/>
            </w14:solidFill>
          </w14:textFill>
        </w:rPr>
      </w:pPr>
      <w:r>
        <w:rPr>
          <w:rFonts w:hint="eastAsia" w:ascii="黑体" w:hAnsi="黑体" w:eastAsia="黑体"/>
          <w:b/>
          <w:bCs/>
          <w:color w:val="000000" w:themeColor="text1"/>
          <w:sz w:val="84"/>
          <w14:textFill>
            <w14:solidFill>
              <w14:schemeClr w14:val="tx1"/>
            </w14:solidFill>
          </w14:textFill>
        </w:rPr>
        <w:t>报 价 文 件</w:t>
      </w:r>
    </w:p>
    <w:p>
      <w:pPr>
        <w:jc w:val="center"/>
        <w:rPr>
          <w:rFonts w:ascii="黑体" w:hAnsi="黑体" w:eastAsia="黑体"/>
          <w:b/>
          <w:bCs/>
          <w:color w:val="000000" w:themeColor="text1"/>
          <w:sz w:val="84"/>
          <w14:textFill>
            <w14:solidFill>
              <w14:schemeClr w14:val="tx1"/>
            </w14:solidFill>
          </w14:textFill>
        </w:rPr>
      </w:pPr>
    </w:p>
    <w:p>
      <w:pPr>
        <w:jc w:val="center"/>
        <w:rPr>
          <w:rFonts w:ascii="黑体" w:hAnsi="黑体" w:eastAsia="黑体"/>
          <w:b/>
          <w:bCs/>
          <w:color w:val="000000" w:themeColor="text1"/>
          <w:sz w:val="84"/>
          <w14:textFill>
            <w14:solidFill>
              <w14:schemeClr w14:val="tx1"/>
            </w14:solidFill>
          </w14:textFill>
        </w:rPr>
      </w:pPr>
    </w:p>
    <w:p>
      <w:pPr>
        <w:rPr>
          <w:rFonts w:ascii="黑体" w:hAnsi="黑体" w:eastAsia="黑体"/>
          <w:color w:val="000000" w:themeColor="text1"/>
          <w:sz w:val="30"/>
          <w:szCs w:val="30"/>
          <w:highlight w:val="yellow"/>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采购项目：威海国际商务大厦羊肉系列产品采购项目</w:t>
      </w:r>
    </w:p>
    <w:p>
      <w:pPr>
        <w:tabs>
          <w:tab w:val="left" w:pos="5209"/>
        </w:tabs>
        <w:ind w:left="3236" w:leftChars="1541" w:firstLine="9" w:firstLineChars="3"/>
        <w:rPr>
          <w:rFonts w:ascii="黑体" w:hAnsi="黑体" w:eastAsia="黑体"/>
          <w:color w:val="000000" w:themeColor="text1"/>
          <w:sz w:val="30"/>
          <w:szCs w:val="30"/>
          <w14:textFill>
            <w14:solidFill>
              <w14:schemeClr w14:val="tx1"/>
            </w14:solidFill>
          </w14:textFill>
        </w:rPr>
      </w:pPr>
    </w:p>
    <w:p>
      <w:pPr>
        <w:tabs>
          <w:tab w:val="left" w:pos="5209"/>
        </w:tabs>
        <w:ind w:left="3236" w:leftChars="1541" w:firstLine="9" w:firstLineChars="3"/>
        <w:rPr>
          <w:rFonts w:ascii="黑体" w:hAnsi="黑体" w:eastAsia="黑体"/>
          <w:color w:val="000000" w:themeColor="text1"/>
          <w:sz w:val="30"/>
          <w:szCs w:val="30"/>
          <w14:textFill>
            <w14:solidFill>
              <w14:schemeClr w14:val="tx1"/>
            </w14:solidFill>
          </w14:textFill>
        </w:rPr>
      </w:pPr>
    </w:p>
    <w:p>
      <w:pPr>
        <w:tabs>
          <w:tab w:val="left" w:pos="5209"/>
        </w:tabs>
        <w:rPr>
          <w:rFonts w:ascii="黑体" w:hAnsi="黑体" w:eastAsia="黑体"/>
          <w:color w:val="000000" w:themeColor="text1"/>
          <w:sz w:val="30"/>
          <w:szCs w:val="30"/>
          <w14:textFill>
            <w14:solidFill>
              <w14:schemeClr w14:val="tx1"/>
            </w14:solidFill>
          </w14:textFill>
        </w:rPr>
      </w:pPr>
    </w:p>
    <w:p>
      <w:pPr>
        <w:pStyle w:val="4"/>
        <w:tabs>
          <w:tab w:val="left" w:pos="580"/>
        </w:tabs>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报价单位名称：***有限公司</w:t>
      </w:r>
    </w:p>
    <w:p>
      <w:pPr>
        <w:pStyle w:val="4"/>
        <w:tabs>
          <w:tab w:val="left" w:pos="580"/>
        </w:tabs>
        <w:ind w:firstLine="2160" w:firstLineChars="600"/>
        <w:rPr>
          <w:rFonts w:hint="eastAsia"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hint="eastAsia"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日期：</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年  月  日</w:t>
      </w: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spacing w:line="400" w:lineRule="exact"/>
        <w:jc w:val="left"/>
        <w:rPr>
          <w:rFonts w:hint="eastAsia" w:ascii="黑体" w:hAnsi="黑体" w:eastAsia="黑体" w:cs="仿宋"/>
          <w:sz w:val="28"/>
          <w:szCs w:val="28"/>
        </w:rPr>
      </w:pPr>
      <w:r>
        <w:rPr>
          <w:rFonts w:hint="eastAsia" w:ascii="黑体" w:hAnsi="黑体" w:eastAsia="黑体" w:cs="仿宋"/>
          <w:sz w:val="28"/>
          <w:szCs w:val="28"/>
        </w:rPr>
        <w:br w:type="page"/>
      </w:r>
    </w:p>
    <w:p>
      <w:pPr>
        <w:spacing w:line="400" w:lineRule="exact"/>
        <w:jc w:val="left"/>
        <w:rPr>
          <w:rFonts w:ascii="黑体" w:hAnsi="黑体" w:eastAsia="黑体" w:cs="仿宋"/>
          <w:b/>
          <w:sz w:val="28"/>
          <w:szCs w:val="28"/>
        </w:rPr>
      </w:pPr>
      <w:r>
        <w:rPr>
          <w:rFonts w:hint="eastAsia" w:ascii="黑体" w:hAnsi="黑体" w:eastAsia="黑体" w:cs="仿宋"/>
          <w:sz w:val="28"/>
          <w:szCs w:val="28"/>
        </w:rPr>
        <w:t>附件</w:t>
      </w:r>
      <w:r>
        <w:rPr>
          <w:rFonts w:hint="eastAsia" w:ascii="黑体" w:hAnsi="黑体" w:eastAsia="黑体" w:cs="仿宋"/>
          <w:sz w:val="28"/>
          <w:szCs w:val="28"/>
          <w:lang w:val="en-US" w:eastAsia="zh-CN"/>
        </w:rPr>
        <w:t>1</w:t>
      </w:r>
      <w:r>
        <w:rPr>
          <w:rFonts w:hint="eastAsia" w:ascii="黑体" w:hAnsi="黑体" w:eastAsia="黑体" w:cs="仿宋"/>
          <w:sz w:val="28"/>
          <w:szCs w:val="28"/>
        </w:rPr>
        <w:t>：</w:t>
      </w:r>
    </w:p>
    <w:p>
      <w:pPr>
        <w:spacing w:line="530" w:lineRule="exact"/>
        <w:jc w:val="center"/>
        <w:rPr>
          <w:rFonts w:ascii="黑体" w:hAnsi="黑体" w:eastAsia="黑体" w:cs="方正小标宋简体"/>
          <w:sz w:val="40"/>
        </w:rPr>
      </w:pPr>
      <w:r>
        <w:rPr>
          <w:rFonts w:hint="eastAsia" w:ascii="黑体" w:hAnsi="黑体" w:eastAsia="黑体" w:cs="方正小标宋简体"/>
          <w:sz w:val="40"/>
        </w:rPr>
        <w:t>报价函</w:t>
      </w:r>
    </w:p>
    <w:p>
      <w:pPr>
        <w:jc w:val="center"/>
        <w:rPr>
          <w:rFonts w:ascii="黑体" w:hAnsi="黑体" w:eastAsia="黑体"/>
          <w:sz w:val="24"/>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致：威海国际商务大厦有限公司</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我方已仔细研究了威海国际商务大厦羊肉系列产品采购项目相关内容，愿意以人民币（大写）           （￥            元）作为投标总报价，</w:t>
      </w:r>
      <w:r>
        <w:rPr>
          <w:rFonts w:hint="eastAsia" w:ascii="仿宋_GB2312" w:hAnsi="仿宋_GB2312" w:eastAsia="仿宋_GB2312" w:cs="仿宋_GB2312"/>
          <w:sz w:val="32"/>
          <w:szCs w:val="32"/>
          <w:highlight w:val="none"/>
          <w:lang w:val="en-US" w:eastAsia="zh-CN"/>
        </w:rPr>
        <w:t>提供增值税     发票，税率为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2.如中标，我方报价文件至本项目合同履行完毕止均保持有效，我方将按询价公告及政府采购法律、法规的规定履行合同责任和义务。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3.我方在此声明，所递交的报价文件及有关资料内容完整、真实和准确。</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4.联系人及联系电话：</w:t>
      </w:r>
    </w:p>
    <w:p>
      <w:pPr>
        <w:spacing w:line="530" w:lineRule="exact"/>
        <w:rPr>
          <w:rFonts w:ascii="黑体" w:hAnsi="黑体" w:eastAsia="黑体" w:cs="仿宋_GB2312"/>
          <w:sz w:val="32"/>
          <w:szCs w:val="32"/>
        </w:rPr>
      </w:pPr>
    </w:p>
    <w:p>
      <w:pPr>
        <w:spacing w:line="530" w:lineRule="exact"/>
        <w:ind w:firstLine="640" w:firstLineChars="200"/>
        <w:rPr>
          <w:rFonts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供应商（盖章）：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法定代表人或授权代理人：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  期：      年   月   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附件2：</w:t>
      </w:r>
    </w:p>
    <w:p>
      <w:pPr>
        <w:spacing w:line="52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lang w:val="en-US" w:eastAsia="zh-CN"/>
          <w14:textFill>
            <w14:solidFill>
              <w14:schemeClr w14:val="tx1"/>
            </w14:solidFill>
          </w14:textFill>
        </w:rPr>
        <w:t xml:space="preserve">                    报价明细表</w:t>
      </w:r>
    </w:p>
    <w:tbl>
      <w:tblPr>
        <w:tblStyle w:val="9"/>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890"/>
        <w:gridCol w:w="1830"/>
        <w:gridCol w:w="208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序号</w:t>
            </w:r>
          </w:p>
        </w:tc>
        <w:tc>
          <w:tcPr>
            <w:tcW w:w="189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采购项目</w:t>
            </w:r>
          </w:p>
        </w:tc>
        <w:tc>
          <w:tcPr>
            <w:tcW w:w="183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数量（kg）</w:t>
            </w:r>
          </w:p>
        </w:tc>
        <w:tc>
          <w:tcPr>
            <w:tcW w:w="2085"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单价（元/kg）</w:t>
            </w:r>
          </w:p>
        </w:tc>
        <w:tc>
          <w:tcPr>
            <w:tcW w:w="198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1</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无尾羔羊肉卷</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600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2</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净羊肚</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3</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羊肥肠</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4</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羊心肺</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5</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羊尾块</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6</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羊外脊</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40" w:type="dxa"/>
            <w:vAlign w:val="top"/>
          </w:tcPr>
          <w:p>
            <w:pPr>
              <w:jc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7</w:t>
            </w:r>
          </w:p>
        </w:tc>
        <w:tc>
          <w:tcPr>
            <w:tcW w:w="189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带骨前腿</w:t>
            </w:r>
          </w:p>
        </w:tc>
        <w:tc>
          <w:tcPr>
            <w:tcW w:w="183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150</w:t>
            </w:r>
          </w:p>
        </w:tc>
        <w:tc>
          <w:tcPr>
            <w:tcW w:w="2085"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198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3030" w:type="dxa"/>
            <w:gridSpan w:val="2"/>
            <w:vAlign w:val="top"/>
          </w:tcPr>
          <w:p>
            <w:pPr>
              <w:keepNext w:val="0"/>
              <w:keepLines w:val="0"/>
              <w:widowControl/>
              <w:suppressLineNumbers w:val="0"/>
              <w:spacing w:line="480" w:lineRule="auto"/>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合计</w:t>
            </w:r>
          </w:p>
        </w:tc>
        <w:tc>
          <w:tcPr>
            <w:tcW w:w="1830"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p>
        </w:tc>
        <w:tc>
          <w:tcPr>
            <w:tcW w:w="2085" w:type="dxa"/>
            <w:vAlign w:val="top"/>
          </w:tcPr>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c>
          <w:tcPr>
            <w:tcW w:w="1980" w:type="dxa"/>
            <w:vAlign w:val="center"/>
          </w:tcPr>
          <w:p>
            <w:pPr>
              <w:keepNext w:val="0"/>
              <w:keepLines w:val="0"/>
              <w:widowControl/>
              <w:suppressLineNumbers w:val="0"/>
              <w:spacing w:line="360" w:lineRule="auto"/>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p>
        </w:tc>
      </w:tr>
    </w:tbl>
    <w:p>
      <w:pPr>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注：1、以上报价包含增值税_____＿发票，发票税率为＿＿%</w:t>
      </w:r>
    </w:p>
    <w:p>
      <w:pPr>
        <w:pStyle w:val="2"/>
        <w:ind w:firstLine="560" w:firstLineChars="200"/>
        <w:jc w:val="both"/>
        <w:rPr>
          <w:rFonts w:hint="default"/>
          <w:b w:val="0"/>
          <w:bCs/>
          <w:highlight w:val="none"/>
          <w:lang w:val="en-US" w:eastAsia="zh-CN"/>
        </w:rPr>
      </w:pPr>
      <w:r>
        <w:rPr>
          <w:rFonts w:hint="eastAsia" w:ascii="宋体" w:hAnsi="宋体" w:cs="宋体"/>
          <w:b w:val="0"/>
          <w:bCs/>
          <w:color w:val="000000" w:themeColor="text1"/>
          <w:sz w:val="28"/>
          <w:szCs w:val="28"/>
          <w:highlight w:val="none"/>
          <w:lang w:val="en-US" w:eastAsia="zh-CN"/>
          <w14:textFill>
            <w14:solidFill>
              <w14:schemeClr w14:val="tx1"/>
            </w14:solidFill>
          </w14:textFill>
        </w:rPr>
        <w:t>2、报价明细表报价总金额不超过73725元。</w:t>
      </w:r>
    </w:p>
    <w:p>
      <w:pPr>
        <w:spacing w:line="520" w:lineRule="exact"/>
        <w:rPr>
          <w:rFonts w:hint="eastAsia" w:ascii="黑体" w:hAnsi="黑体" w:eastAsia="黑体"/>
          <w:color w:val="000000" w:themeColor="text1"/>
          <w:sz w:val="30"/>
          <w:szCs w:val="30"/>
          <w14:textFill>
            <w14:solidFill>
              <w14:schemeClr w14:val="tx1"/>
            </w14:solidFill>
          </w14:textFill>
        </w:rPr>
      </w:pPr>
    </w:p>
    <w:p>
      <w:pPr>
        <w:spacing w:line="520" w:lineRule="exact"/>
        <w:ind w:firstLine="3000" w:firstLineChars="1000"/>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报价单位(盖章):</w:t>
      </w:r>
    </w:p>
    <w:p>
      <w:pPr>
        <w:spacing w:line="520" w:lineRule="exact"/>
        <w:ind w:firstLine="3000" w:firstLineChars="1000"/>
        <w:rPr>
          <w:rFonts w:ascii="黑体" w:hAnsi="黑体" w:eastAsia="黑体"/>
          <w:b/>
          <w:bCs/>
          <w:color w:val="000000" w:themeColor="text1"/>
          <w:sz w:val="44"/>
          <w:szCs w:val="44"/>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法定代表人或被授权人签字</w:t>
      </w:r>
      <w:r>
        <w:rPr>
          <w:rFonts w:hint="eastAsia" w:ascii="黑体" w:hAnsi="黑体" w:eastAsia="黑体"/>
          <w:color w:val="000000" w:themeColor="text1"/>
          <w:sz w:val="30"/>
          <w:szCs w:val="30"/>
          <w:lang w:eastAsia="zh-CN"/>
          <w14:textFill>
            <w14:solidFill>
              <w14:schemeClr w14:val="tx1"/>
            </w14:solidFill>
          </w14:textFill>
        </w:rPr>
        <w:t>：</w:t>
      </w:r>
    </w:p>
    <w:p>
      <w:pPr>
        <w:widowControl/>
        <w:jc w:val="left"/>
        <w:rPr>
          <w:rFonts w:hint="eastAsia" w:ascii="黑体" w:hAnsi="黑体" w:eastAsia="黑体"/>
          <w:b/>
          <w:bCs/>
          <w:color w:val="000000" w:themeColor="text1"/>
          <w:kern w:val="0"/>
          <w:sz w:val="44"/>
          <w:szCs w:val="44"/>
          <w:lang w:val="en-US" w:eastAsia="zh-CN"/>
          <w14:textFill>
            <w14:solidFill>
              <w14:schemeClr w14:val="tx1"/>
            </w14:solidFill>
          </w14:textFill>
        </w:rPr>
      </w:pPr>
      <w:r>
        <w:rPr>
          <w:rFonts w:hint="eastAsia" w:ascii="黑体" w:hAnsi="黑体" w:eastAsia="黑体"/>
          <w:b/>
          <w:bCs/>
          <w:color w:val="000000" w:themeColor="text1"/>
          <w:kern w:val="0"/>
          <w:sz w:val="44"/>
          <w:szCs w:val="44"/>
          <w:lang w:val="en-US" w:eastAsia="zh-CN"/>
          <w14:textFill>
            <w14:solidFill>
              <w14:schemeClr w14:val="tx1"/>
            </w14:solidFill>
          </w14:textFill>
        </w:rPr>
        <w:t xml:space="preserve">             </w:t>
      </w:r>
      <w:r>
        <w:rPr>
          <w:rFonts w:hint="eastAsia" w:ascii="黑体" w:hAnsi="黑体" w:eastAsia="黑体"/>
          <w:color w:val="000000" w:themeColor="text1"/>
          <w:sz w:val="30"/>
          <w:szCs w:val="30"/>
          <w:lang w:val="en-US" w:eastAsia="zh-CN"/>
          <w14:textFill>
            <w14:solidFill>
              <w14:schemeClr w14:val="tx1"/>
            </w14:solidFill>
          </w14:textFill>
        </w:rPr>
        <w:t xml:space="preserve"> 时间：</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p>
    <w:p>
      <w:pPr>
        <w:rPr>
          <w:rFonts w:hint="eastAsia"/>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附件3：</w:t>
      </w:r>
    </w:p>
    <w:p>
      <w:pPr>
        <w:spacing w:line="530" w:lineRule="exact"/>
        <w:jc w:val="center"/>
        <w:rPr>
          <w:rFonts w:ascii="黑体" w:hAnsi="黑体" w:eastAsia="黑体" w:cs="方正小标宋简体"/>
          <w:sz w:val="40"/>
        </w:rPr>
      </w:pPr>
      <w:r>
        <w:rPr>
          <w:rFonts w:hint="eastAsia" w:ascii="黑体" w:hAnsi="黑体" w:eastAsia="黑体" w:cs="方正小标宋简体"/>
          <w:sz w:val="40"/>
        </w:rPr>
        <w:t>营业执照副本复印件</w:t>
      </w:r>
    </w:p>
    <w:p>
      <w:pPr>
        <w:spacing w:line="500" w:lineRule="exact"/>
        <w:jc w:val="center"/>
        <w:rPr>
          <w:rFonts w:ascii="黑体" w:hAnsi="黑体" w:eastAsia="黑体" w:cs="仿宋"/>
          <w:sz w:val="28"/>
          <w:szCs w:val="20"/>
        </w:rPr>
      </w:pPr>
      <w:r>
        <w:rPr>
          <w:rFonts w:hint="eastAsia" w:ascii="黑体" w:hAnsi="黑体" w:eastAsia="黑体" w:cs="仿宋"/>
          <w:sz w:val="28"/>
          <w:szCs w:val="20"/>
        </w:rPr>
        <w:t>（加盖公章）</w:t>
      </w:r>
    </w:p>
    <w:p>
      <w:pPr>
        <w:widowControl/>
        <w:jc w:val="left"/>
        <w:rPr>
          <w:rFonts w:ascii="黑体" w:hAnsi="黑体" w:eastAsia="黑体" w:cs="仿宋"/>
          <w:kern w:val="0"/>
          <w:sz w:val="24"/>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附件4：</w:t>
      </w:r>
    </w:p>
    <w:p>
      <w:pPr>
        <w:spacing w:line="530" w:lineRule="exact"/>
        <w:jc w:val="center"/>
        <w:rPr>
          <w:rFonts w:ascii="黑体" w:hAnsi="黑体" w:eastAsia="黑体" w:cs="方正小标宋简体"/>
          <w:sz w:val="40"/>
        </w:rPr>
      </w:pPr>
      <w:r>
        <w:rPr>
          <w:rFonts w:hint="eastAsia" w:ascii="黑体" w:hAnsi="黑体" w:eastAsia="黑体" w:cs="方正小标宋简体"/>
          <w:sz w:val="40"/>
        </w:rPr>
        <w:t>法人授权委托书</w:t>
      </w:r>
    </w:p>
    <w:p>
      <w:pPr>
        <w:pStyle w:val="4"/>
        <w:spacing w:line="520" w:lineRule="exact"/>
        <w:ind w:firstLine="1110"/>
        <w:jc w:val="center"/>
        <w:rPr>
          <w:rFonts w:ascii="黑体" w:hAnsi="黑体" w:eastAsia="黑体"/>
          <w:b/>
          <w:bCs/>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本授权书声明：注册于 (省市地区的名称) 的  (公司名称)  的 (法人代表姓名、职务)  ，代表本公司授权 (被授权人的姓名、职务)为本公司的合法代理人，参加威海国际商务大厦有限公司“威海国际商务大厦羊肉采购”项目，以本公司名义处理一切与之有关的事宜。</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如果本公司在此次采购活动中成交，被授权人有权代表本公司签署采购合同。</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本授权书于 年 月 日法定代表人签字或盖章并由被授权人签字、单位盖章生效，特此声明。</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被授权人无转委托权。</w:t>
      </w:r>
    </w:p>
    <w:p>
      <w:pPr>
        <w:pStyle w:val="4"/>
        <w:spacing w:line="520" w:lineRule="exact"/>
        <w:ind w:firstLine="1111"/>
        <w:rPr>
          <w:rFonts w:ascii="黑体" w:hAnsi="黑体" w:eastAsia="黑体"/>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法定代表人签字：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被授权人签字：</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报价单位（盖章）:</w:t>
      </w:r>
    </w:p>
    <w:p>
      <w:pPr>
        <w:pStyle w:val="4"/>
        <w:spacing w:line="520" w:lineRule="exact"/>
        <w:rPr>
          <w:rFonts w:ascii="黑体" w:hAnsi="黑体" w:eastAsia="黑体"/>
          <w:color w:val="000000" w:themeColor="text1"/>
          <w:sz w:val="28"/>
          <w14:textFill>
            <w14:solidFill>
              <w14:schemeClr w14:val="tx1"/>
            </w14:solidFill>
          </w14:textFill>
        </w:rPr>
      </w:pPr>
    </w:p>
    <w:tbl>
      <w:tblPr>
        <w:tblStyle w:val="8"/>
        <w:tblpPr w:leftFromText="180" w:rightFromText="180" w:vertAnchor="text" w:tblpXSpec="center" w:tblpY="1"/>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8"/>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4958"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黑体" w:hAnsi="黑体" w:eastAsia="黑体"/>
                <w:color w:val="000000" w:themeColor="text1"/>
                <w:kern w:val="2"/>
                <w14:textFill>
                  <w14:solidFill>
                    <w14:schemeClr w14:val="tx1"/>
                  </w14:solidFill>
                </w14:textFill>
              </w:rPr>
            </w:pPr>
            <w:r>
              <w:rPr>
                <w:rFonts w:hint="eastAsia" w:ascii="黑体" w:hAnsi="黑体" w:eastAsia="黑体"/>
                <w:color w:val="000000" w:themeColor="text1"/>
                <w:kern w:val="2"/>
                <w14:textFill>
                  <w14:solidFill>
                    <w14:schemeClr w14:val="tx1"/>
                  </w14:solidFill>
                </w14:textFill>
              </w:rPr>
              <w:t>（被授权人身份证复印件正面）</w:t>
            </w:r>
          </w:p>
        </w:tc>
        <w:tc>
          <w:tcPr>
            <w:tcW w:w="4957"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黑体" w:hAnsi="黑体" w:eastAsia="黑体"/>
                <w:color w:val="000000" w:themeColor="text1"/>
                <w:kern w:val="2"/>
                <w14:textFill>
                  <w14:solidFill>
                    <w14:schemeClr w14:val="tx1"/>
                  </w14:solidFill>
                </w14:textFill>
              </w:rPr>
            </w:pPr>
            <w:r>
              <w:rPr>
                <w:rFonts w:hint="eastAsia" w:ascii="黑体" w:hAnsi="黑体" w:eastAsia="黑体"/>
                <w:color w:val="000000" w:themeColor="text1"/>
                <w:kern w:val="2"/>
                <w14:textFill>
                  <w14:solidFill>
                    <w14:schemeClr w14:val="tx1"/>
                  </w14:solidFill>
                </w14:textFill>
              </w:rPr>
              <w:t>（被授权人身份证复印件反面）</w:t>
            </w:r>
          </w:p>
        </w:tc>
      </w:tr>
    </w:tbl>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default" w:ascii="黑体" w:hAnsi="黑体" w:eastAsia="黑体" w:cs="仿宋"/>
          <w:sz w:val="28"/>
          <w:szCs w:val="28"/>
          <w:lang w:val="en-US" w:eastAsia="zh-CN"/>
        </w:rPr>
      </w:pPr>
      <w:r>
        <w:rPr>
          <w:rFonts w:hint="eastAsia" w:ascii="黑体" w:hAnsi="黑体" w:eastAsia="黑体" w:cs="仿宋"/>
          <w:sz w:val="28"/>
          <w:szCs w:val="28"/>
          <w:lang w:val="en-US" w:eastAsia="zh-CN"/>
        </w:rPr>
        <w:t>附件5:</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40"/>
          <w:szCs w:val="40"/>
          <w:lang w:val="en-US" w:eastAsia="zh-CN"/>
        </w:rPr>
      </w:pPr>
      <w:r>
        <w:rPr>
          <w:rFonts w:hint="eastAsia"/>
          <w:b/>
          <w:bCs/>
          <w:sz w:val="40"/>
          <w:szCs w:val="40"/>
          <w:lang w:val="en-US" w:eastAsia="zh-CN"/>
        </w:rPr>
        <w:t>无违法犯罪经营承诺函</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32"/>
          <w:lang w:val="en-US" w:eastAsia="zh-CN"/>
        </w:rPr>
      </w:pPr>
      <w:r>
        <w:rPr>
          <w:rFonts w:hint="eastAsia"/>
          <w:b/>
          <w:bCs/>
          <w:sz w:val="32"/>
          <w:szCs w:val="32"/>
          <w:lang w:val="en-US" w:eastAsia="zh-CN"/>
        </w:rPr>
        <w:t>（格式自拟）</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04E3F"/>
    <w:multiLevelType w:val="singleLevel"/>
    <w:tmpl w:val="E4204E3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ZmU4YzliNjg1YTYxMmE2OTk4OWRhMDU3MThiNjEifQ=="/>
  </w:docVars>
  <w:rsids>
    <w:rsidRoot w:val="003A1B8F"/>
    <w:rsid w:val="001A5BDA"/>
    <w:rsid w:val="00321E45"/>
    <w:rsid w:val="00372B88"/>
    <w:rsid w:val="003A1B8F"/>
    <w:rsid w:val="004206D8"/>
    <w:rsid w:val="005D5362"/>
    <w:rsid w:val="005E0F10"/>
    <w:rsid w:val="005F48DE"/>
    <w:rsid w:val="005F755F"/>
    <w:rsid w:val="00766B60"/>
    <w:rsid w:val="007B3C05"/>
    <w:rsid w:val="007E0530"/>
    <w:rsid w:val="00942EFC"/>
    <w:rsid w:val="009665F2"/>
    <w:rsid w:val="009B56FD"/>
    <w:rsid w:val="00B02C6A"/>
    <w:rsid w:val="00BE7D07"/>
    <w:rsid w:val="00D5028C"/>
    <w:rsid w:val="00DC51EC"/>
    <w:rsid w:val="00E43795"/>
    <w:rsid w:val="00F01F11"/>
    <w:rsid w:val="0332080D"/>
    <w:rsid w:val="035551B4"/>
    <w:rsid w:val="04127DA4"/>
    <w:rsid w:val="046663FC"/>
    <w:rsid w:val="073416E7"/>
    <w:rsid w:val="07F446B9"/>
    <w:rsid w:val="096B1438"/>
    <w:rsid w:val="099D03EF"/>
    <w:rsid w:val="0A815375"/>
    <w:rsid w:val="0AC7549A"/>
    <w:rsid w:val="0B9A70A9"/>
    <w:rsid w:val="0BF56037"/>
    <w:rsid w:val="0C14146D"/>
    <w:rsid w:val="0C4B0F5D"/>
    <w:rsid w:val="0CB33F28"/>
    <w:rsid w:val="0DAB6DC2"/>
    <w:rsid w:val="0E3D5A48"/>
    <w:rsid w:val="0F282D9A"/>
    <w:rsid w:val="11FA10FF"/>
    <w:rsid w:val="12CF297C"/>
    <w:rsid w:val="15190CE3"/>
    <w:rsid w:val="1628776F"/>
    <w:rsid w:val="17742DDC"/>
    <w:rsid w:val="17C27715"/>
    <w:rsid w:val="18461FB8"/>
    <w:rsid w:val="1A1B310D"/>
    <w:rsid w:val="1B866CAC"/>
    <w:rsid w:val="1B8A5702"/>
    <w:rsid w:val="1B987978"/>
    <w:rsid w:val="1BD9042B"/>
    <w:rsid w:val="1DB42022"/>
    <w:rsid w:val="210F3FE9"/>
    <w:rsid w:val="238D54AC"/>
    <w:rsid w:val="26C15109"/>
    <w:rsid w:val="26C54B2C"/>
    <w:rsid w:val="26E055AF"/>
    <w:rsid w:val="27047A95"/>
    <w:rsid w:val="274D4196"/>
    <w:rsid w:val="2839596D"/>
    <w:rsid w:val="2B2A174E"/>
    <w:rsid w:val="2BD8128F"/>
    <w:rsid w:val="2C4A04F7"/>
    <w:rsid w:val="2E505623"/>
    <w:rsid w:val="2E9156AC"/>
    <w:rsid w:val="2F0B5226"/>
    <w:rsid w:val="2F68074A"/>
    <w:rsid w:val="331A63CA"/>
    <w:rsid w:val="33AE4BF1"/>
    <w:rsid w:val="36854CC4"/>
    <w:rsid w:val="36BA61CA"/>
    <w:rsid w:val="372447C7"/>
    <w:rsid w:val="395D25B0"/>
    <w:rsid w:val="39D31AAB"/>
    <w:rsid w:val="3E0027B1"/>
    <w:rsid w:val="3FE176DD"/>
    <w:rsid w:val="40011D22"/>
    <w:rsid w:val="404B5726"/>
    <w:rsid w:val="411424E0"/>
    <w:rsid w:val="411E6EBB"/>
    <w:rsid w:val="41851E44"/>
    <w:rsid w:val="41DB251A"/>
    <w:rsid w:val="42E5528F"/>
    <w:rsid w:val="434156CC"/>
    <w:rsid w:val="44004F9E"/>
    <w:rsid w:val="456166A8"/>
    <w:rsid w:val="456D4DF5"/>
    <w:rsid w:val="45E5444B"/>
    <w:rsid w:val="47A54D62"/>
    <w:rsid w:val="48DD78CA"/>
    <w:rsid w:val="497E494E"/>
    <w:rsid w:val="4C285C68"/>
    <w:rsid w:val="4EF76801"/>
    <w:rsid w:val="4F932DD7"/>
    <w:rsid w:val="50E622F6"/>
    <w:rsid w:val="52C609CF"/>
    <w:rsid w:val="534E7AD3"/>
    <w:rsid w:val="5371346F"/>
    <w:rsid w:val="55464EF7"/>
    <w:rsid w:val="55D62457"/>
    <w:rsid w:val="56586416"/>
    <w:rsid w:val="56AF726E"/>
    <w:rsid w:val="580B63A1"/>
    <w:rsid w:val="596D1526"/>
    <w:rsid w:val="5A896291"/>
    <w:rsid w:val="5ACB305B"/>
    <w:rsid w:val="5AD01E54"/>
    <w:rsid w:val="5AF055C2"/>
    <w:rsid w:val="5BEE7EA2"/>
    <w:rsid w:val="5D367025"/>
    <w:rsid w:val="5D3B7AD3"/>
    <w:rsid w:val="5D59069F"/>
    <w:rsid w:val="5D6B147D"/>
    <w:rsid w:val="63E241D4"/>
    <w:rsid w:val="65387C9C"/>
    <w:rsid w:val="656376BA"/>
    <w:rsid w:val="663B70E7"/>
    <w:rsid w:val="669F089A"/>
    <w:rsid w:val="6738264D"/>
    <w:rsid w:val="69653029"/>
    <w:rsid w:val="6C526E95"/>
    <w:rsid w:val="6E946B8C"/>
    <w:rsid w:val="6EE52DD9"/>
    <w:rsid w:val="6EEB3447"/>
    <w:rsid w:val="709046DD"/>
    <w:rsid w:val="70CE79CF"/>
    <w:rsid w:val="71233EF6"/>
    <w:rsid w:val="7190248B"/>
    <w:rsid w:val="71D05564"/>
    <w:rsid w:val="73B072EE"/>
    <w:rsid w:val="73E54E5D"/>
    <w:rsid w:val="740235EF"/>
    <w:rsid w:val="755747BE"/>
    <w:rsid w:val="75AF715F"/>
    <w:rsid w:val="75FB7B6C"/>
    <w:rsid w:val="76C43A85"/>
    <w:rsid w:val="77C85875"/>
    <w:rsid w:val="79A7287C"/>
    <w:rsid w:val="7AF95CC7"/>
    <w:rsid w:val="7B01409B"/>
    <w:rsid w:val="7C510725"/>
    <w:rsid w:val="7DE44543"/>
    <w:rsid w:val="7E342113"/>
    <w:rsid w:val="7F94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jc w:val="center"/>
    </w:pPr>
    <w:rPr>
      <w:rFonts w:ascii="Times New Roman" w:hAnsi="Times New Roman" w:eastAsia="宋体" w:cs="Times New Roman"/>
      <w:b/>
      <w:kern w:val="0"/>
      <w:sz w:val="30"/>
      <w:szCs w:val="30"/>
    </w:rPr>
  </w:style>
  <w:style w:type="paragraph" w:styleId="3">
    <w:name w:val="annotation text"/>
    <w:basedOn w:val="1"/>
    <w:unhideWhenUsed/>
    <w:qFormat/>
    <w:uiPriority w:val="99"/>
    <w:pPr>
      <w:jc w:val="left"/>
    </w:pPr>
  </w:style>
  <w:style w:type="paragraph" w:styleId="4">
    <w:name w:val="Plain Text"/>
    <w:basedOn w:val="1"/>
    <w:link w:val="11"/>
    <w:unhideWhenUsed/>
    <w:qFormat/>
    <w:uiPriority w:val="0"/>
    <w:rPr>
      <w:rFonts w:ascii="宋体" w:hAnsi="Courier New"/>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olor w:val="000000"/>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纯文本 Char"/>
    <w:basedOn w:val="10"/>
    <w:link w:val="4"/>
    <w:qFormat/>
    <w:uiPriority w:val="0"/>
    <w:rPr>
      <w:rFonts w:ascii="宋体" w:hAnsi="Courier New"/>
      <w:szCs w:val="20"/>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font101"/>
    <w:basedOn w:val="10"/>
    <w:qFormat/>
    <w:uiPriority w:val="0"/>
    <w:rPr>
      <w:rFonts w:hint="eastAsia" w:ascii="宋体" w:hAnsi="宋体" w:eastAsia="宋体" w:cs="宋体"/>
      <w:color w:val="000000"/>
      <w:sz w:val="22"/>
      <w:szCs w:val="22"/>
      <w:u w:val="none"/>
    </w:rPr>
  </w:style>
  <w:style w:type="character" w:customStyle="1" w:styleId="16">
    <w:name w:val="font91"/>
    <w:basedOn w:val="10"/>
    <w:qFormat/>
    <w:uiPriority w:val="0"/>
    <w:rPr>
      <w:rFonts w:hint="default" w:ascii="Arial" w:hAnsi="Arial" w:cs="Arial"/>
      <w:color w:val="000000"/>
      <w:sz w:val="22"/>
      <w:szCs w:val="22"/>
      <w:u w:val="none"/>
    </w:rPr>
  </w:style>
  <w:style w:type="character" w:customStyle="1" w:styleId="17">
    <w:name w:val="font71"/>
    <w:basedOn w:val="10"/>
    <w:qFormat/>
    <w:uiPriority w:val="0"/>
    <w:rPr>
      <w:rFonts w:hint="eastAsia" w:ascii="宋体" w:hAnsi="宋体" w:eastAsia="宋体" w:cs="宋体"/>
      <w:b/>
      <w:bCs/>
      <w:color w:val="000000"/>
      <w:sz w:val="22"/>
      <w:szCs w:val="22"/>
      <w:u w:val="none"/>
    </w:rPr>
  </w:style>
  <w:style w:type="character" w:customStyle="1" w:styleId="18">
    <w:name w:val="font61"/>
    <w:basedOn w:val="10"/>
    <w:qFormat/>
    <w:uiPriority w:val="0"/>
    <w:rPr>
      <w:rFonts w:hint="default" w:ascii="Arial" w:hAnsi="Arial" w:cs="Arial"/>
      <w:b/>
      <w:bCs/>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4F295A-D2C6-433A-918B-5475CC73F3F3}">
  <ds:schemaRefs/>
</ds:datastoreItem>
</file>

<file path=docProps/app.xml><?xml version="1.0" encoding="utf-8"?>
<Properties xmlns="http://schemas.openxmlformats.org/officeDocument/2006/extended-properties" xmlns:vt="http://schemas.openxmlformats.org/officeDocument/2006/docPropsVTypes">
  <Template>Normal</Template>
  <Pages>10</Pages>
  <Words>1663</Words>
  <Characters>1810</Characters>
  <Lines>14</Lines>
  <Paragraphs>3</Paragraphs>
  <TotalTime>1274</TotalTime>
  <ScaleCrop>false</ScaleCrop>
  <LinksUpToDate>false</LinksUpToDate>
  <CharactersWithSpaces>2052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2021-04-28T06:15:00Z</dcterms:created>
  <dc:creator>Administrator</dc:creator>
  <cp:lastModifiedBy>WPS_1545964823</cp:lastModifiedBy>
  <dcterms:modified xsi:type="dcterms:W3CDTF">2022-10-10T01:04:57Z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A2D4BDA17FFF4406A009E8A7E237B8F1</vt:lpwstr>
  </property>
</Properties>
</file>